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91992" w14:textId="1AB11E0D" w:rsidR="00EA1B54" w:rsidRPr="00040091" w:rsidRDefault="716E130F" w:rsidP="716E130F">
      <w:pPr>
        <w:jc w:val="center"/>
        <w:rPr>
          <w:rFonts w:cstheme="minorHAnsi"/>
          <w:b/>
          <w:bCs/>
          <w:sz w:val="28"/>
          <w:szCs w:val="28"/>
        </w:rPr>
      </w:pPr>
      <w:r w:rsidRPr="00040091">
        <w:rPr>
          <w:rFonts w:cstheme="minorHAnsi"/>
          <w:b/>
          <w:bCs/>
          <w:sz w:val="28"/>
          <w:szCs w:val="28"/>
        </w:rPr>
        <w:t>Clearwood Community Association</w:t>
      </w:r>
    </w:p>
    <w:p w14:paraId="33CC2DA4" w14:textId="68073985" w:rsidR="00EA1B54" w:rsidRPr="00040091" w:rsidRDefault="716E130F" w:rsidP="005C6C30">
      <w:pPr>
        <w:jc w:val="center"/>
        <w:rPr>
          <w:rFonts w:cstheme="minorHAnsi"/>
          <w:b/>
          <w:bCs/>
          <w:sz w:val="28"/>
          <w:szCs w:val="28"/>
        </w:rPr>
      </w:pPr>
      <w:r w:rsidRPr="00040091">
        <w:rPr>
          <w:rFonts w:cstheme="minorHAnsi"/>
          <w:b/>
          <w:bCs/>
          <w:sz w:val="28"/>
          <w:szCs w:val="28"/>
        </w:rPr>
        <w:t xml:space="preserve">Financial Resolution </w:t>
      </w:r>
      <w:r w:rsidR="00E96008">
        <w:rPr>
          <w:rFonts w:cstheme="minorHAnsi"/>
          <w:b/>
          <w:bCs/>
          <w:sz w:val="28"/>
          <w:szCs w:val="28"/>
        </w:rPr>
        <w:t>2022-</w:t>
      </w:r>
      <w:r w:rsidR="00C95E32">
        <w:rPr>
          <w:rFonts w:cstheme="minorHAnsi"/>
          <w:b/>
          <w:bCs/>
          <w:sz w:val="28"/>
          <w:szCs w:val="28"/>
        </w:rPr>
        <w:t>0</w:t>
      </w:r>
      <w:r w:rsidR="00C85D26">
        <w:rPr>
          <w:rFonts w:cstheme="minorHAnsi"/>
          <w:b/>
          <w:bCs/>
          <w:sz w:val="28"/>
          <w:szCs w:val="28"/>
        </w:rPr>
        <w:t>8</w:t>
      </w:r>
      <w:r w:rsidR="00C95E32">
        <w:rPr>
          <w:rFonts w:cstheme="minorHAnsi"/>
          <w:b/>
          <w:bCs/>
          <w:sz w:val="28"/>
          <w:szCs w:val="28"/>
        </w:rPr>
        <w:t>-01</w:t>
      </w:r>
    </w:p>
    <w:p w14:paraId="3154777F" w14:textId="51FCC5DC" w:rsidR="008F4D1D" w:rsidRDefault="716E130F" w:rsidP="008F4D1D">
      <w:pPr>
        <w:jc w:val="center"/>
        <w:rPr>
          <w:rFonts w:cstheme="minorHAnsi"/>
          <w:b/>
          <w:bCs/>
          <w:i/>
          <w:iCs/>
          <w:sz w:val="28"/>
          <w:szCs w:val="28"/>
        </w:rPr>
      </w:pPr>
      <w:r w:rsidRPr="00040091">
        <w:rPr>
          <w:rFonts w:cstheme="minorHAnsi"/>
          <w:b/>
          <w:bCs/>
          <w:i/>
          <w:iCs/>
          <w:sz w:val="28"/>
          <w:szCs w:val="28"/>
        </w:rPr>
        <w:t>A Resolution</w:t>
      </w:r>
      <w:r w:rsidR="008F4D1D">
        <w:rPr>
          <w:rFonts w:cstheme="minorHAnsi"/>
          <w:b/>
          <w:bCs/>
          <w:i/>
          <w:iCs/>
          <w:sz w:val="28"/>
          <w:szCs w:val="28"/>
        </w:rPr>
        <w:t xml:space="preserve"> Ratifying the </w:t>
      </w:r>
      <w:r w:rsidR="009B6B1B">
        <w:rPr>
          <w:rFonts w:cstheme="minorHAnsi"/>
          <w:b/>
          <w:bCs/>
          <w:i/>
          <w:iCs/>
          <w:sz w:val="28"/>
          <w:szCs w:val="28"/>
        </w:rPr>
        <w:t>T</w:t>
      </w:r>
      <w:r w:rsidR="008F4D1D">
        <w:rPr>
          <w:rFonts w:cstheme="minorHAnsi"/>
          <w:b/>
          <w:bCs/>
          <w:i/>
          <w:iCs/>
          <w:sz w:val="28"/>
          <w:szCs w:val="28"/>
        </w:rPr>
        <w:t>ransfer of Association Funds</w:t>
      </w:r>
    </w:p>
    <w:p w14:paraId="332D1262" w14:textId="60055D7B" w:rsidR="00EA1B54" w:rsidRPr="00040091" w:rsidRDefault="000724FE" w:rsidP="008F4D1D">
      <w:pPr>
        <w:jc w:val="center"/>
        <w:rPr>
          <w:rFonts w:cstheme="minorHAnsi"/>
          <w:b/>
          <w:bCs/>
          <w:i/>
          <w:iCs/>
          <w:sz w:val="28"/>
          <w:szCs w:val="28"/>
        </w:rPr>
      </w:pPr>
      <w:r>
        <w:rPr>
          <w:rFonts w:cstheme="minorHAnsi"/>
          <w:b/>
          <w:bCs/>
          <w:i/>
          <w:iCs/>
          <w:sz w:val="28"/>
          <w:szCs w:val="28"/>
        </w:rPr>
        <w:t>Reserves Transfer</w:t>
      </w:r>
      <w:r w:rsidR="00692853">
        <w:rPr>
          <w:rFonts w:cstheme="minorHAnsi"/>
          <w:b/>
          <w:bCs/>
          <w:i/>
          <w:iCs/>
          <w:sz w:val="28"/>
          <w:szCs w:val="28"/>
        </w:rPr>
        <w:t xml:space="preserve"> </w:t>
      </w:r>
      <w:r w:rsidR="00195791">
        <w:rPr>
          <w:rFonts w:cstheme="minorHAnsi"/>
          <w:b/>
          <w:bCs/>
          <w:i/>
          <w:iCs/>
          <w:sz w:val="28"/>
          <w:szCs w:val="28"/>
        </w:rPr>
        <w:t xml:space="preserve">for </w:t>
      </w:r>
      <w:r w:rsidR="00F7725E">
        <w:rPr>
          <w:rFonts w:cstheme="minorHAnsi"/>
          <w:b/>
          <w:bCs/>
          <w:i/>
          <w:iCs/>
          <w:color w:val="00B050"/>
          <w:sz w:val="28"/>
          <w:szCs w:val="28"/>
        </w:rPr>
        <w:t>J</w:t>
      </w:r>
      <w:r w:rsidR="00C85D26">
        <w:rPr>
          <w:rFonts w:cstheme="minorHAnsi"/>
          <w:b/>
          <w:bCs/>
          <w:i/>
          <w:iCs/>
          <w:color w:val="00B050"/>
          <w:sz w:val="28"/>
          <w:szCs w:val="28"/>
        </w:rPr>
        <w:t>ULY</w:t>
      </w:r>
      <w:r w:rsidR="003F25CE">
        <w:rPr>
          <w:rFonts w:cstheme="minorHAnsi"/>
          <w:b/>
          <w:bCs/>
          <w:i/>
          <w:iCs/>
          <w:sz w:val="28"/>
          <w:szCs w:val="28"/>
        </w:rPr>
        <w:t xml:space="preserve"> 2022</w:t>
      </w:r>
      <w:r w:rsidR="00195791">
        <w:rPr>
          <w:rFonts w:cstheme="minorHAnsi"/>
          <w:b/>
          <w:bCs/>
          <w:i/>
          <w:iCs/>
          <w:sz w:val="28"/>
          <w:szCs w:val="28"/>
        </w:rPr>
        <w:t xml:space="preserve"> Activity</w:t>
      </w:r>
      <w:r w:rsidR="00F7725E">
        <w:rPr>
          <w:rFonts w:cstheme="minorHAnsi"/>
          <w:b/>
          <w:bCs/>
          <w:i/>
          <w:iCs/>
          <w:sz w:val="28"/>
          <w:szCs w:val="28"/>
        </w:rPr>
        <w:t xml:space="preserve"> </w:t>
      </w:r>
    </w:p>
    <w:p w14:paraId="579CFE04" w14:textId="17F15282" w:rsidR="716E130F" w:rsidRDefault="716E130F" w:rsidP="00BC33B0">
      <w:pPr>
        <w:jc w:val="both"/>
        <w:rPr>
          <w:rFonts w:cstheme="minorHAnsi"/>
        </w:rPr>
      </w:pPr>
      <w:r w:rsidRPr="00040091">
        <w:rPr>
          <w:rFonts w:eastAsia="Calibri" w:cstheme="minorHAnsi"/>
          <w:b/>
          <w:bCs/>
        </w:rPr>
        <w:t>WHEREAS</w:t>
      </w:r>
      <w:r w:rsidRPr="00040091">
        <w:rPr>
          <w:rFonts w:eastAsia="Calibri" w:cstheme="minorHAnsi"/>
        </w:rPr>
        <w:t xml:space="preserve">, </w:t>
      </w:r>
      <w:r w:rsidR="008F4D1D">
        <w:rPr>
          <w:rFonts w:eastAsia="Calibri" w:cstheme="minorHAnsi"/>
        </w:rPr>
        <w:t xml:space="preserve">according to the Amended </w:t>
      </w:r>
      <w:r w:rsidR="00907FBB">
        <w:rPr>
          <w:rFonts w:eastAsia="Calibri" w:cstheme="minorHAnsi"/>
        </w:rPr>
        <w:t xml:space="preserve">Protective </w:t>
      </w:r>
      <w:r w:rsidR="008F4D1D">
        <w:rPr>
          <w:rFonts w:eastAsia="Calibri" w:cstheme="minorHAnsi"/>
        </w:rPr>
        <w:t xml:space="preserve">Covenants of Clearwood Community Association, the Board of </w:t>
      </w:r>
      <w:r w:rsidR="00F664DC">
        <w:rPr>
          <w:rFonts w:eastAsia="Calibri" w:cstheme="minorHAnsi"/>
        </w:rPr>
        <w:t>Directors</w:t>
      </w:r>
      <w:r w:rsidR="008F4D1D">
        <w:rPr>
          <w:rFonts w:eastAsia="Calibri" w:cstheme="minorHAnsi"/>
        </w:rPr>
        <w:t xml:space="preserve"> is </w:t>
      </w:r>
      <w:r w:rsidR="00F664DC">
        <w:rPr>
          <w:rFonts w:eastAsia="Calibri" w:cstheme="minorHAnsi"/>
        </w:rPr>
        <w:t>responsible</w:t>
      </w:r>
      <w:r w:rsidR="008F4D1D">
        <w:rPr>
          <w:rFonts w:eastAsia="Calibri" w:cstheme="minorHAnsi"/>
        </w:rPr>
        <w:t xml:space="preserve"> of the same; and</w:t>
      </w:r>
    </w:p>
    <w:p w14:paraId="0E5B8A72" w14:textId="1FF7049E" w:rsidR="716E130F" w:rsidRDefault="00040091" w:rsidP="00BC33B0">
      <w:pPr>
        <w:jc w:val="both"/>
        <w:rPr>
          <w:rFonts w:cstheme="minorHAnsi"/>
        </w:rPr>
      </w:pPr>
      <w:proofErr w:type="gramStart"/>
      <w:r w:rsidRPr="00040091">
        <w:rPr>
          <w:rFonts w:cstheme="minorHAnsi"/>
          <w:b/>
          <w:bCs/>
        </w:rPr>
        <w:t>WHEREAS</w:t>
      </w:r>
      <w:r>
        <w:rPr>
          <w:rFonts w:cstheme="minorHAnsi"/>
        </w:rPr>
        <w:t>,</w:t>
      </w:r>
      <w:proofErr w:type="gramEnd"/>
      <w:r>
        <w:rPr>
          <w:rFonts w:cstheme="minorHAnsi"/>
        </w:rPr>
        <w:t xml:space="preserve"> </w:t>
      </w:r>
      <w:r w:rsidR="008F4D1D">
        <w:rPr>
          <w:rFonts w:cstheme="minorHAnsi"/>
        </w:rPr>
        <w:t xml:space="preserve">the Treasurer shall keep safely all monies and </w:t>
      </w:r>
      <w:r w:rsidR="00A26900">
        <w:rPr>
          <w:rFonts w:cstheme="minorHAnsi"/>
        </w:rPr>
        <w:t>s</w:t>
      </w:r>
      <w:r w:rsidR="008F4D1D">
        <w:rPr>
          <w:rFonts w:cstheme="minorHAnsi"/>
        </w:rPr>
        <w:t xml:space="preserve">ecurities of the Association and disburse the same under the </w:t>
      </w:r>
      <w:r w:rsidR="00907FBB">
        <w:rPr>
          <w:rFonts w:cstheme="minorHAnsi"/>
        </w:rPr>
        <w:t>d</w:t>
      </w:r>
      <w:r w:rsidR="008F4D1D">
        <w:rPr>
          <w:rFonts w:cstheme="minorHAnsi"/>
        </w:rPr>
        <w:t xml:space="preserve">irection of the Board of Directors; and </w:t>
      </w:r>
    </w:p>
    <w:p w14:paraId="3D680700" w14:textId="3728DC56" w:rsidR="008F4D1D" w:rsidRDefault="008F4D1D" w:rsidP="00BC33B0">
      <w:pPr>
        <w:jc w:val="both"/>
        <w:rPr>
          <w:rFonts w:cstheme="minorHAnsi"/>
        </w:rPr>
      </w:pPr>
      <w:proofErr w:type="gramStart"/>
      <w:r w:rsidRPr="008F4D1D">
        <w:rPr>
          <w:rFonts w:cstheme="minorHAnsi"/>
          <w:b/>
          <w:bCs/>
        </w:rPr>
        <w:t>WHEREAS,</w:t>
      </w:r>
      <w:proofErr w:type="gramEnd"/>
      <w:r>
        <w:rPr>
          <w:rFonts w:cstheme="minorHAnsi"/>
        </w:rPr>
        <w:t xml:space="preserve"> the funds shall be deposited in banks selected by the Board of Directors and shall be disbursed from the same;</w:t>
      </w:r>
    </w:p>
    <w:p w14:paraId="046766A9" w14:textId="22E67C05" w:rsidR="008F4D1D" w:rsidRDefault="716E130F" w:rsidP="00BC33B0">
      <w:pPr>
        <w:jc w:val="both"/>
        <w:rPr>
          <w:rFonts w:cstheme="minorHAnsi"/>
        </w:rPr>
      </w:pPr>
      <w:r w:rsidRPr="00040091">
        <w:rPr>
          <w:rFonts w:cstheme="minorHAnsi"/>
          <w:b/>
          <w:bCs/>
        </w:rPr>
        <w:t>THEREFORE, BE IT RESOLVED</w:t>
      </w:r>
      <w:r w:rsidRPr="00040091">
        <w:rPr>
          <w:rFonts w:cstheme="minorHAnsi"/>
        </w:rPr>
        <w:t xml:space="preserve"> that </w:t>
      </w:r>
      <w:r w:rsidR="008F4D1D">
        <w:rPr>
          <w:rFonts w:cstheme="minorHAnsi"/>
        </w:rPr>
        <w:t xml:space="preserve">the Board of Directors during their </w:t>
      </w:r>
      <w:r w:rsidR="004603FF">
        <w:rPr>
          <w:rFonts w:cstheme="minorHAnsi"/>
        </w:rPr>
        <w:softHyphen/>
      </w:r>
      <w:r w:rsidR="004603FF">
        <w:rPr>
          <w:rFonts w:cstheme="minorHAnsi"/>
        </w:rPr>
        <w:softHyphen/>
      </w:r>
      <w:r w:rsidR="004603FF">
        <w:rPr>
          <w:rFonts w:cstheme="minorHAnsi"/>
        </w:rPr>
        <w:softHyphen/>
      </w:r>
      <w:r w:rsidR="004603FF">
        <w:rPr>
          <w:rFonts w:cstheme="minorHAnsi"/>
        </w:rPr>
        <w:softHyphen/>
      </w:r>
      <w:r w:rsidR="004603FF">
        <w:rPr>
          <w:rFonts w:cstheme="minorHAnsi"/>
        </w:rPr>
        <w:softHyphen/>
      </w:r>
      <w:r w:rsidR="004603FF">
        <w:rPr>
          <w:rFonts w:cstheme="minorHAnsi"/>
        </w:rPr>
        <w:softHyphen/>
        <w:t>_____</w:t>
      </w:r>
      <w:r w:rsidR="000B5868">
        <w:rPr>
          <w:rFonts w:cstheme="minorHAnsi"/>
        </w:rPr>
        <w:t>___</w:t>
      </w:r>
      <w:r w:rsidR="004603FF">
        <w:rPr>
          <w:rFonts w:cstheme="minorHAnsi"/>
        </w:rPr>
        <w:t>_____</w:t>
      </w:r>
      <w:r w:rsidR="008F4D1D">
        <w:rPr>
          <w:rFonts w:cstheme="minorHAnsi"/>
        </w:rPr>
        <w:t>, 20</w:t>
      </w:r>
      <w:r w:rsidR="008739F5">
        <w:rPr>
          <w:rFonts w:cstheme="minorHAnsi"/>
        </w:rPr>
        <w:t>2</w:t>
      </w:r>
      <w:r w:rsidR="000B5868">
        <w:rPr>
          <w:rFonts w:cstheme="minorHAnsi"/>
        </w:rPr>
        <w:t>1</w:t>
      </w:r>
      <w:r w:rsidR="008F4D1D">
        <w:rPr>
          <w:rFonts w:cstheme="minorHAnsi"/>
        </w:rPr>
        <w:t xml:space="preserve"> Board meeting approved the following listed transfers of Association funds between the below listed bank accounts</w:t>
      </w:r>
      <w:r w:rsidR="00C67013">
        <w:rPr>
          <w:rFonts w:cstheme="minorHAnsi"/>
        </w:rPr>
        <w:t xml:space="preserve"> for </w:t>
      </w:r>
      <w:r w:rsidR="00AC4348">
        <w:rPr>
          <w:rFonts w:cstheme="minorHAnsi"/>
        </w:rPr>
        <w:t>a</w:t>
      </w:r>
      <w:r w:rsidR="0067474B">
        <w:rPr>
          <w:rFonts w:cstheme="minorHAnsi"/>
        </w:rPr>
        <w:t>nnual a</w:t>
      </w:r>
      <w:r w:rsidR="00AC4348">
        <w:rPr>
          <w:rFonts w:cstheme="minorHAnsi"/>
        </w:rPr>
        <w:t>ctivity</w:t>
      </w:r>
      <w:r w:rsidR="0067474B">
        <w:rPr>
          <w:rFonts w:cstheme="minorHAnsi"/>
        </w:rPr>
        <w:t xml:space="preserve"> through the prior month end</w:t>
      </w:r>
      <w:r w:rsidR="00C67013">
        <w:rPr>
          <w:rFonts w:cstheme="minorHAnsi"/>
        </w:rPr>
        <w:t>, and</w:t>
      </w:r>
    </w:p>
    <w:p w14:paraId="464B8D6B" w14:textId="54627AD1" w:rsidR="00F664DC" w:rsidRDefault="00F664DC" w:rsidP="00BC33B0">
      <w:pPr>
        <w:jc w:val="both"/>
        <w:rPr>
          <w:rFonts w:cstheme="minorHAnsi"/>
        </w:rPr>
      </w:pPr>
      <w:r w:rsidRPr="00A26900">
        <w:rPr>
          <w:rFonts w:cstheme="minorHAnsi"/>
          <w:b/>
          <w:bCs/>
        </w:rPr>
        <w:t>THER</w:t>
      </w:r>
      <w:r w:rsidR="003E2657">
        <w:rPr>
          <w:rFonts w:cstheme="minorHAnsi"/>
          <w:b/>
          <w:bCs/>
        </w:rPr>
        <w:t>E</w:t>
      </w:r>
      <w:r w:rsidRPr="00A26900">
        <w:rPr>
          <w:rFonts w:cstheme="minorHAnsi"/>
          <w:b/>
          <w:bCs/>
        </w:rPr>
        <w:t>FORE, BE IT RESOLVED</w:t>
      </w:r>
      <w:r>
        <w:rPr>
          <w:rFonts w:cstheme="minorHAnsi"/>
        </w:rPr>
        <w:t xml:space="preserve"> that the Accounting Manager, designated as the Primary Banking Administrator</w:t>
      </w:r>
      <w:r w:rsidR="00537F62">
        <w:rPr>
          <w:rFonts w:cstheme="minorHAnsi"/>
        </w:rPr>
        <w:t xml:space="preserve"> in</w:t>
      </w:r>
      <w:r>
        <w:rPr>
          <w:rFonts w:cstheme="minorHAnsi"/>
        </w:rPr>
        <w:t xml:space="preserve"> Financial Resolution 2019-08-14</w:t>
      </w:r>
      <w:r w:rsidR="00537F62">
        <w:rPr>
          <w:rFonts w:cstheme="minorHAnsi"/>
        </w:rPr>
        <w:t>,</w:t>
      </w:r>
      <w:r>
        <w:rPr>
          <w:rFonts w:cstheme="minorHAnsi"/>
        </w:rPr>
        <w:t xml:space="preserve"> will execute the transfers.</w:t>
      </w:r>
    </w:p>
    <w:p w14:paraId="5B23EDA5" w14:textId="62549290" w:rsidR="716E130F" w:rsidRDefault="716E130F" w:rsidP="716E130F">
      <w:pPr>
        <w:rPr>
          <w:rFonts w:cstheme="minorHAnsi"/>
        </w:rPr>
      </w:pPr>
      <w:r w:rsidRPr="00040091">
        <w:rPr>
          <w:rFonts w:cstheme="minorHAnsi"/>
        </w:rPr>
        <w:t xml:space="preserve">Adopted this </w:t>
      </w:r>
      <w:r w:rsidR="001A58DB">
        <w:rPr>
          <w:rFonts w:cstheme="minorHAnsi"/>
        </w:rPr>
        <w:t>_____</w:t>
      </w:r>
      <w:r w:rsidRPr="00040091">
        <w:rPr>
          <w:rFonts w:cstheme="minorHAnsi"/>
        </w:rPr>
        <w:t xml:space="preserve"> day of </w:t>
      </w:r>
      <w:r w:rsidR="001A58DB">
        <w:rPr>
          <w:rFonts w:cstheme="minorHAnsi"/>
        </w:rPr>
        <w:t>_______</w:t>
      </w:r>
      <w:r w:rsidR="00BC33B0">
        <w:rPr>
          <w:rFonts w:cstheme="minorHAnsi"/>
        </w:rPr>
        <w:t xml:space="preserve"> </w:t>
      </w:r>
      <w:r w:rsidRPr="00040091">
        <w:rPr>
          <w:rFonts w:cstheme="minorHAnsi"/>
        </w:rPr>
        <w:t>20</w:t>
      </w:r>
      <w:r w:rsidR="008739F5">
        <w:rPr>
          <w:rFonts w:cstheme="minorHAnsi"/>
        </w:rPr>
        <w:t>2</w:t>
      </w:r>
      <w:r w:rsidR="006E6D93">
        <w:rPr>
          <w:rFonts w:cstheme="minorHAnsi"/>
        </w:rPr>
        <w:t>1</w:t>
      </w:r>
      <w:r w:rsidRPr="00040091">
        <w:rPr>
          <w:rFonts w:cstheme="minorHAnsi"/>
        </w:rPr>
        <w:t>.</w:t>
      </w:r>
    </w:p>
    <w:p w14:paraId="570BCA0B" w14:textId="6C9E4105" w:rsidR="00A26900" w:rsidRDefault="00C714EE" w:rsidP="008643F4">
      <w:pPr>
        <w:rPr>
          <w:rFonts w:cstheme="minorHAnsi"/>
        </w:rPr>
      </w:pPr>
      <w:r w:rsidRPr="00C714EE">
        <w:drawing>
          <wp:inline distT="0" distB="0" distL="0" distR="0" wp14:anchorId="79746083" wp14:editId="361206DE">
            <wp:extent cx="4889500" cy="1555750"/>
            <wp:effectExtent l="0" t="0" r="635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0" cy="155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FB301" w14:textId="72E0892F" w:rsidR="00473EB0" w:rsidRDefault="00473EB0" w:rsidP="008643F4">
      <w:pPr>
        <w:rPr>
          <w:rFonts w:cstheme="minorHAnsi"/>
        </w:rPr>
      </w:pPr>
    </w:p>
    <w:p w14:paraId="3088A6E9" w14:textId="3721BCCA" w:rsidR="00901B08" w:rsidRDefault="000B5868" w:rsidP="008643F4">
      <w:pPr>
        <w:rPr>
          <w:rFonts w:cstheme="minorHAnsi"/>
        </w:rPr>
      </w:pPr>
      <w:r>
        <w:rPr>
          <w:rFonts w:cstheme="minorHAnsi"/>
        </w:rPr>
        <w:t>Clearwood Community Association</w:t>
      </w:r>
      <w:r>
        <w:rPr>
          <w:rFonts w:cstheme="minorHAnsi"/>
        </w:rPr>
        <w:tab/>
      </w:r>
      <w:r>
        <w:rPr>
          <w:rFonts w:cstheme="minorHAnsi"/>
        </w:rPr>
        <w:tab/>
        <w:t>Clearwood Community Association</w:t>
      </w:r>
    </w:p>
    <w:p w14:paraId="34758603" w14:textId="225CD0C0" w:rsidR="00901B08" w:rsidRDefault="000B5868" w:rsidP="008643F4">
      <w:pPr>
        <w:rPr>
          <w:rFonts w:cstheme="minorHAnsi"/>
        </w:rPr>
      </w:pPr>
      <w:r>
        <w:rPr>
          <w:rFonts w:cstheme="minorHAnsi"/>
        </w:rPr>
        <w:t>____________________________</w:t>
      </w:r>
      <w:r>
        <w:rPr>
          <w:rFonts w:cstheme="minorHAnsi"/>
        </w:rPr>
        <w:tab/>
      </w:r>
      <w:r>
        <w:rPr>
          <w:rFonts w:cstheme="minorHAnsi"/>
        </w:rPr>
        <w:tab/>
        <w:t>____________________________</w:t>
      </w:r>
    </w:p>
    <w:p w14:paraId="5758E46F" w14:textId="7DA41341" w:rsidR="00901B08" w:rsidRDefault="00E45239" w:rsidP="008643F4">
      <w:pPr>
        <w:rPr>
          <w:rFonts w:cstheme="minorHAnsi"/>
        </w:rPr>
      </w:pPr>
      <w:r>
        <w:rPr>
          <w:rFonts w:cstheme="minorHAnsi"/>
        </w:rPr>
        <w:t>Richard Houghton</w:t>
      </w:r>
      <w:r w:rsidR="000B5868">
        <w:rPr>
          <w:rFonts w:cstheme="minorHAnsi"/>
        </w:rPr>
        <w:t>, Board President</w:t>
      </w:r>
      <w:r w:rsidR="000B5868">
        <w:rPr>
          <w:rFonts w:cstheme="minorHAnsi"/>
        </w:rPr>
        <w:tab/>
      </w:r>
      <w:r w:rsidR="000B5868">
        <w:rPr>
          <w:rFonts w:cstheme="minorHAnsi"/>
        </w:rPr>
        <w:tab/>
        <w:t>Alexa Burns, Board Secretary</w:t>
      </w:r>
    </w:p>
    <w:p w14:paraId="1CA4B3B9" w14:textId="77777777" w:rsidR="00901B08" w:rsidRDefault="00901B08" w:rsidP="008643F4">
      <w:pPr>
        <w:rPr>
          <w:rFonts w:cstheme="minorHAnsi"/>
        </w:rPr>
      </w:pPr>
    </w:p>
    <w:p w14:paraId="55B8DE2E" w14:textId="30306A8C" w:rsidR="00473EB0" w:rsidRDefault="00473EB0" w:rsidP="008643F4">
      <w:pPr>
        <w:rPr>
          <w:rFonts w:cstheme="minorHAnsi"/>
        </w:rPr>
      </w:pPr>
    </w:p>
    <w:p w14:paraId="4C743C8C" w14:textId="77777777" w:rsidR="00473EB0" w:rsidRDefault="00473EB0" w:rsidP="008643F4">
      <w:pPr>
        <w:rPr>
          <w:rFonts w:cstheme="minorHAnsi"/>
        </w:rPr>
      </w:pPr>
    </w:p>
    <w:p w14:paraId="402A217D" w14:textId="77777777" w:rsidR="008739F5" w:rsidRDefault="008739F5" w:rsidP="008739F5">
      <w:pPr>
        <w:spacing w:after="0" w:line="240" w:lineRule="auto"/>
        <w:rPr>
          <w:rFonts w:cstheme="minorHAnsi"/>
          <w:b/>
          <w:bCs/>
        </w:rPr>
      </w:pPr>
    </w:p>
    <w:p w14:paraId="41B9806E" w14:textId="6077D3EE" w:rsidR="008739F5" w:rsidRDefault="008739F5" w:rsidP="008739F5">
      <w:pPr>
        <w:spacing w:after="0" w:line="240" w:lineRule="auto"/>
        <w:rPr>
          <w:rFonts w:cstheme="minorHAnsi"/>
          <w:b/>
          <w:bCs/>
        </w:rPr>
      </w:pPr>
    </w:p>
    <w:p w14:paraId="700A4D64" w14:textId="14A2AE5F" w:rsidR="000B5868" w:rsidRPr="000B5868" w:rsidRDefault="000B5868" w:rsidP="000B5868">
      <w:pPr>
        <w:jc w:val="right"/>
        <w:rPr>
          <w:rFonts w:cstheme="minorHAnsi"/>
        </w:rPr>
      </w:pPr>
    </w:p>
    <w:sectPr w:rsidR="000B5868" w:rsidRPr="000B5868" w:rsidSect="008739F5">
      <w:pgSz w:w="12240" w:h="15840"/>
      <w:pgMar w:top="54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7DAC9" w14:textId="77777777" w:rsidR="005F504C" w:rsidRDefault="005F504C" w:rsidP="00820344">
      <w:pPr>
        <w:spacing w:after="0" w:line="240" w:lineRule="auto"/>
      </w:pPr>
      <w:r>
        <w:separator/>
      </w:r>
    </w:p>
  </w:endnote>
  <w:endnote w:type="continuationSeparator" w:id="0">
    <w:p w14:paraId="397A8C1D" w14:textId="77777777" w:rsidR="005F504C" w:rsidRDefault="005F504C" w:rsidP="00820344">
      <w:pPr>
        <w:spacing w:after="0" w:line="240" w:lineRule="auto"/>
      </w:pPr>
      <w:r>
        <w:continuationSeparator/>
      </w:r>
    </w:p>
  </w:endnote>
  <w:endnote w:type="continuationNotice" w:id="1">
    <w:p w14:paraId="0901B117" w14:textId="77777777" w:rsidR="005F504C" w:rsidRDefault="005F50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2FBAB" w14:textId="77777777" w:rsidR="005F504C" w:rsidRDefault="005F504C" w:rsidP="00820344">
      <w:pPr>
        <w:spacing w:after="0" w:line="240" w:lineRule="auto"/>
      </w:pPr>
      <w:r>
        <w:separator/>
      </w:r>
    </w:p>
  </w:footnote>
  <w:footnote w:type="continuationSeparator" w:id="0">
    <w:p w14:paraId="5EAFCFDE" w14:textId="77777777" w:rsidR="005F504C" w:rsidRDefault="005F504C" w:rsidP="00820344">
      <w:pPr>
        <w:spacing w:after="0" w:line="240" w:lineRule="auto"/>
      </w:pPr>
      <w:r>
        <w:continuationSeparator/>
      </w:r>
    </w:p>
  </w:footnote>
  <w:footnote w:type="continuationNotice" w:id="1">
    <w:p w14:paraId="6BB79179" w14:textId="77777777" w:rsidR="005F504C" w:rsidRDefault="005F504C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B04"/>
    <w:rsid w:val="00040091"/>
    <w:rsid w:val="00067E8F"/>
    <w:rsid w:val="000724FE"/>
    <w:rsid w:val="0008772E"/>
    <w:rsid w:val="000925EF"/>
    <w:rsid w:val="000B5868"/>
    <w:rsid w:val="000D18E6"/>
    <w:rsid w:val="0015008A"/>
    <w:rsid w:val="001830FE"/>
    <w:rsid w:val="001910CE"/>
    <w:rsid w:val="00195791"/>
    <w:rsid w:val="001A3B04"/>
    <w:rsid w:val="001A58DB"/>
    <w:rsid w:val="001B4226"/>
    <w:rsid w:val="00212110"/>
    <w:rsid w:val="00220658"/>
    <w:rsid w:val="002D4FA9"/>
    <w:rsid w:val="002F0681"/>
    <w:rsid w:val="00311409"/>
    <w:rsid w:val="00340475"/>
    <w:rsid w:val="003656EB"/>
    <w:rsid w:val="003B2A8E"/>
    <w:rsid w:val="003B4829"/>
    <w:rsid w:val="003E2657"/>
    <w:rsid w:val="003F069C"/>
    <w:rsid w:val="003F25CE"/>
    <w:rsid w:val="004024F2"/>
    <w:rsid w:val="00423AAB"/>
    <w:rsid w:val="00445E98"/>
    <w:rsid w:val="004603FF"/>
    <w:rsid w:val="00473EB0"/>
    <w:rsid w:val="004758E2"/>
    <w:rsid w:val="004B226A"/>
    <w:rsid w:val="004C2259"/>
    <w:rsid w:val="004E6D4A"/>
    <w:rsid w:val="00501D25"/>
    <w:rsid w:val="00537F62"/>
    <w:rsid w:val="00555563"/>
    <w:rsid w:val="00595F34"/>
    <w:rsid w:val="005C6C30"/>
    <w:rsid w:val="005F504C"/>
    <w:rsid w:val="00624F32"/>
    <w:rsid w:val="0067474B"/>
    <w:rsid w:val="00692853"/>
    <w:rsid w:val="006A0C78"/>
    <w:rsid w:val="006B6A1B"/>
    <w:rsid w:val="006C3421"/>
    <w:rsid w:val="006C5950"/>
    <w:rsid w:val="006E6D93"/>
    <w:rsid w:val="006F2EA2"/>
    <w:rsid w:val="00713F74"/>
    <w:rsid w:val="00715426"/>
    <w:rsid w:val="007A35CD"/>
    <w:rsid w:val="007B7D9F"/>
    <w:rsid w:val="007C7652"/>
    <w:rsid w:val="00820344"/>
    <w:rsid w:val="008267B0"/>
    <w:rsid w:val="00833D66"/>
    <w:rsid w:val="008643F4"/>
    <w:rsid w:val="008739F5"/>
    <w:rsid w:val="008C4CB4"/>
    <w:rsid w:val="008D3E4F"/>
    <w:rsid w:val="008F0867"/>
    <w:rsid w:val="008F4D1D"/>
    <w:rsid w:val="00901B08"/>
    <w:rsid w:val="00904914"/>
    <w:rsid w:val="00907FBB"/>
    <w:rsid w:val="00934CA0"/>
    <w:rsid w:val="0093784F"/>
    <w:rsid w:val="009427B7"/>
    <w:rsid w:val="00944F4B"/>
    <w:rsid w:val="00954414"/>
    <w:rsid w:val="00982ECF"/>
    <w:rsid w:val="009A0450"/>
    <w:rsid w:val="009B4BA9"/>
    <w:rsid w:val="009B6B1B"/>
    <w:rsid w:val="009D03B4"/>
    <w:rsid w:val="009D2E2F"/>
    <w:rsid w:val="009E7144"/>
    <w:rsid w:val="00A066FA"/>
    <w:rsid w:val="00A10FCD"/>
    <w:rsid w:val="00A17E2A"/>
    <w:rsid w:val="00A26900"/>
    <w:rsid w:val="00A30ABE"/>
    <w:rsid w:val="00A52A5C"/>
    <w:rsid w:val="00AB50FF"/>
    <w:rsid w:val="00AB7A4B"/>
    <w:rsid w:val="00AC4348"/>
    <w:rsid w:val="00B22821"/>
    <w:rsid w:val="00B44724"/>
    <w:rsid w:val="00B82497"/>
    <w:rsid w:val="00B870C2"/>
    <w:rsid w:val="00BC33B0"/>
    <w:rsid w:val="00BD5864"/>
    <w:rsid w:val="00C37F26"/>
    <w:rsid w:val="00C67013"/>
    <w:rsid w:val="00C714EE"/>
    <w:rsid w:val="00C85D26"/>
    <w:rsid w:val="00C9043C"/>
    <w:rsid w:val="00C95E32"/>
    <w:rsid w:val="00CB5443"/>
    <w:rsid w:val="00D607FE"/>
    <w:rsid w:val="00D87B89"/>
    <w:rsid w:val="00E12A3B"/>
    <w:rsid w:val="00E23494"/>
    <w:rsid w:val="00E45239"/>
    <w:rsid w:val="00E50E31"/>
    <w:rsid w:val="00E51838"/>
    <w:rsid w:val="00E65615"/>
    <w:rsid w:val="00E96008"/>
    <w:rsid w:val="00EA1B54"/>
    <w:rsid w:val="00EC0BD6"/>
    <w:rsid w:val="00EE0D71"/>
    <w:rsid w:val="00F051BC"/>
    <w:rsid w:val="00F51659"/>
    <w:rsid w:val="00F60B85"/>
    <w:rsid w:val="00F65DBF"/>
    <w:rsid w:val="00F664DC"/>
    <w:rsid w:val="00F7725E"/>
    <w:rsid w:val="00FB6386"/>
    <w:rsid w:val="00FF586C"/>
    <w:rsid w:val="00FF7D72"/>
    <w:rsid w:val="46B90E39"/>
    <w:rsid w:val="716E1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A20C2D"/>
  <w15:chartTrackingRefBased/>
  <w15:docId w15:val="{D30256B5-DADA-46D1-A5FC-C2B212C0C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4009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8203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0344"/>
  </w:style>
  <w:style w:type="paragraph" w:styleId="Footer">
    <w:name w:val="footer"/>
    <w:basedOn w:val="Normal"/>
    <w:link w:val="FooterChar"/>
    <w:uiPriority w:val="99"/>
    <w:unhideWhenUsed/>
    <w:rsid w:val="008203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03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2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9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ff xmlns="12807181-f41e-4b02-bc43-fede0c67e98d">
      <UserInfo>
        <DisplayName/>
        <AccountId xsi:nil="true"/>
        <AccountType/>
      </UserInfo>
    </Staff>
    <TaxCatchAll xmlns="e103f500-f574-4e40-af53-fb105fce6d58" xsi:nil="true"/>
    <lcf76f155ced4ddcb4097134ff3c332f xmlns="12807181-f41e-4b02-bc43-fede0c67e98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445AC71A321A44BDC48DF95B89FFCD" ma:contentTypeVersion="16" ma:contentTypeDescription="Create a new document." ma:contentTypeScope="" ma:versionID="8b7e82c8509c3d2ec02baf997f0594c9">
  <xsd:schema xmlns:xsd="http://www.w3.org/2001/XMLSchema" xmlns:xs="http://www.w3.org/2001/XMLSchema" xmlns:p="http://schemas.microsoft.com/office/2006/metadata/properties" xmlns:ns2="12807181-f41e-4b02-bc43-fede0c67e98d" xmlns:ns3="e103f500-f574-4e40-af53-fb105fce6d58" targetNamespace="http://schemas.microsoft.com/office/2006/metadata/properties" ma:root="true" ma:fieldsID="ad37dbb6f95242f16131c98ee7a9cd92" ns2:_="" ns3:_="">
    <xsd:import namespace="12807181-f41e-4b02-bc43-fede0c67e98d"/>
    <xsd:import namespace="e103f500-f574-4e40-af53-fb105fce6d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Staff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807181-f41e-4b02-bc43-fede0c67e9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Staff" ma:index="18" nillable="true" ma:displayName="Staff" ma:format="Dropdown" ma:list="UserInfo" ma:SharePointGroup="0" ma:internalName="Staff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b0770e6-28c8-4d33-9b39-907ae394de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03f500-f574-4e40-af53-fb105fce6d5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fddd04f-9d9b-428b-9eb5-8a73a26abc09}" ma:internalName="TaxCatchAll" ma:showField="CatchAllData" ma:web="e103f500-f574-4e40-af53-fb105fce6d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65979B-4456-448B-A7FA-87E1F65D6E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3519D4-B279-481F-8192-F7B7AC24469D}">
  <ds:schemaRefs>
    <ds:schemaRef ds:uri="http://schemas.microsoft.com/office/2006/metadata/properties"/>
    <ds:schemaRef ds:uri="http://schemas.microsoft.com/office/infopath/2007/PartnerControls"/>
    <ds:schemaRef ds:uri="12807181-f41e-4b02-bc43-fede0c67e98d"/>
    <ds:schemaRef ds:uri="e103f500-f574-4e40-af53-fb105fce6d58"/>
  </ds:schemaRefs>
</ds:datastoreItem>
</file>

<file path=customXml/itemProps3.xml><?xml version="1.0" encoding="utf-8"?>
<ds:datastoreItem xmlns:ds="http://schemas.openxmlformats.org/officeDocument/2006/customXml" ds:itemID="{2AFFD467-06C9-4236-9260-7F4C8CF9FC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807181-f41e-4b02-bc43-fede0c67e98d"/>
    <ds:schemaRef ds:uri="e103f500-f574-4e40-af53-fb105fce6d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</dc:creator>
  <cp:keywords/>
  <dc:description/>
  <cp:lastModifiedBy>Jennifer Spidle</cp:lastModifiedBy>
  <cp:revision>59</cp:revision>
  <cp:lastPrinted>2022-02-24T20:46:00Z</cp:lastPrinted>
  <dcterms:created xsi:type="dcterms:W3CDTF">2020-06-05T00:22:00Z</dcterms:created>
  <dcterms:modified xsi:type="dcterms:W3CDTF">2022-09-16T21:03:00Z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0x0101008A445AC71A321A44BDC48DF95B89FFCD</vt:lpwstr>
  </property>
  <property fmtid="{D5CDD505-2E9C-101B-9397-08002B2CF9AE}" pid="3" name="MediaServiceImageTags">
    <vt:lpwstr/>
  </property>
</Properties>
</file>